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082D" w:rsidRDefault="0084082D" w:rsidP="0084082D">
      <w:r>
        <w:rPr>
          <w:noProof/>
        </w:rPr>
        <mc:AlternateContent>
          <mc:Choice Requires="wps">
            <w:drawing>
              <wp:anchor distT="45720" distB="45720" distL="114300" distR="114300" simplePos="0" relativeHeight="251668480" behindDoc="0" locked="0" layoutInCell="1" allowOverlap="1">
                <wp:simplePos x="0" y="0"/>
                <wp:positionH relativeFrom="column">
                  <wp:posOffset>3700780</wp:posOffset>
                </wp:positionH>
                <wp:positionV relativeFrom="paragraph">
                  <wp:posOffset>1148080</wp:posOffset>
                </wp:positionV>
                <wp:extent cx="409575" cy="4095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09575"/>
                        </a:xfrm>
                        <a:prstGeom prst="rect">
                          <a:avLst/>
                        </a:prstGeom>
                        <a:solidFill>
                          <a:srgbClr val="FFFFFF"/>
                        </a:solidFill>
                        <a:ln w="9525">
                          <a:noFill/>
                          <a:miter lim="800000"/>
                          <a:headEnd/>
                          <a:tailEnd/>
                        </a:ln>
                      </wps:spPr>
                      <wps:txbx>
                        <w:txbxContent>
                          <w:p w:rsidR="0084082D" w:rsidRPr="0084082D" w:rsidRDefault="0084082D" w:rsidP="0084082D">
                            <w:pPr>
                              <w:rPr>
                                <w:rFonts w:ascii="Brush Script MT" w:hAnsi="Brush Script MT"/>
                                <w:sz w:val="72"/>
                                <w:szCs w:val="72"/>
                              </w:rPr>
                            </w:pPr>
                            <w:r w:rsidRPr="0084082D">
                              <w:rPr>
                                <w:rFonts w:ascii="Brush Script MT" w:hAnsi="Brush Script MT"/>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1.4pt;margin-top:90.4pt;width:32.25pt;height: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" stroked="f">
                <v:textbox>
                  <w:txbxContent>
                    <w:p w:rsidR="0084082D" w:rsidRPr="0084082D" w:rsidRDefault="0084082D" w:rsidP="0084082D">
                      <w:pPr>
                        <w:rPr>
                          <w:rFonts w:ascii="Brush Script MT" w:hAnsi="Brush Script MT"/>
                          <w:sz w:val="72"/>
                          <w:szCs w:val="72"/>
                        </w:rPr>
                      </w:pPr>
                      <w:r w:rsidRPr="0084082D">
                        <w:rPr>
                          <w:rFonts w:ascii="Brush Script MT" w:hAnsi="Brush Script MT"/>
                          <w:sz w:val="40"/>
                          <w:szCs w:val="40"/>
                        </w:rPr>
                        <w:t>3</w:t>
                      </w:r>
                    </w:p>
                  </w:txbxContent>
                </v:textbox>
              </v:shape>
            </w:pict>
          </mc:Fallback>
        </mc:AlternateContent>
      </w:r>
      <w:r w:rsidRPr="00831613">
        <w:rPr>
          <w:rStyle w:val="3l3x"/>
          <w:rFonts w:ascii="Arial" w:hAnsi="Arial" w:cs="Arial"/>
          <w:noProof/>
          <w:sz w:val="20"/>
          <w:szCs w:val="20"/>
        </w:rPr>
        <mc:AlternateContent>
          <mc:Choice Requires="wps">
            <w:drawing>
              <wp:anchor distT="45720" distB="45720" distL="114300" distR="114300" simplePos="0" relativeHeight="251649024" behindDoc="0" locked="0" layoutInCell="1" allowOverlap="1" wp14:anchorId="0521CE13" wp14:editId="7CEB6333">
                <wp:simplePos x="0" y="0"/>
                <wp:positionH relativeFrom="column">
                  <wp:posOffset>-127635</wp:posOffset>
                </wp:positionH>
                <wp:positionV relativeFrom="paragraph">
                  <wp:posOffset>-128905</wp:posOffset>
                </wp:positionV>
                <wp:extent cx="2986601" cy="273176"/>
                <wp:effectExtent l="19050" t="114300" r="23495" b="1270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6062">
                          <a:off x="0" y="0"/>
                          <a:ext cx="2986601" cy="273176"/>
                        </a:xfrm>
                        <a:prstGeom prst="rect">
                          <a:avLst/>
                        </a:prstGeom>
                        <a:solidFill>
                          <a:srgbClr val="FFFFFF"/>
                        </a:solidFill>
                        <a:ln w="9525">
                          <a:noFill/>
                          <a:miter lim="800000"/>
                          <a:headEnd/>
                          <a:tailEnd/>
                        </a:ln>
                      </wps:spPr>
                      <wps:txbx>
                        <w:txbxContent>
                          <w:p w:rsidR="0084082D" w:rsidRPr="00831613" w:rsidRDefault="0084082D" w:rsidP="0084082D">
                            <w:pPr>
                              <w:rPr>
                                <w:b/>
                                <w:bCs/>
                              </w:rPr>
                            </w:pPr>
                            <w:r w:rsidRPr="00831613">
                              <w:rPr>
                                <w:b/>
                                <w:bCs/>
                              </w:rPr>
                              <w:t>Evangelische Kirchengemeinde Witten-Stockum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CE13" id="_x0000_s1027" type="#_x0000_t202" style="position:absolute;margin-left:-10.05pt;margin-top:-10.15pt;width:235.15pt;height:21.5pt;rotation:-288291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" stroked="f">
                <v:textbox>
                  <w:txbxContent>
                    <w:p w:rsidR="0084082D" w:rsidRPr="00831613" w:rsidRDefault="0084082D" w:rsidP="0084082D">
                      <w:pPr>
                        <w:rPr>
                          <w:b/>
                          <w:bCs/>
                        </w:rPr>
                      </w:pPr>
                      <w:r w:rsidRPr="00831613">
                        <w:rPr>
                          <w:b/>
                          <w:bCs/>
                        </w:rPr>
                        <w:t>Evangelische Kirchengemeinde Witten-Stockum</w:t>
                      </w:r>
                    </w:p>
                  </w:txbxContent>
                </v:textbox>
              </v:shape>
            </w:pict>
          </mc:Fallback>
        </mc:AlternateContent>
      </w:r>
      <w:r>
        <w:rPr>
          <w:noProof/>
        </w:rPr>
        <mc:AlternateContent>
          <mc:Choice Requires="wps">
            <w:drawing>
              <wp:anchor distT="45720" distB="45720" distL="114300" distR="114300" simplePos="0" relativeHeight="251638784" behindDoc="0" locked="0" layoutInCell="1" allowOverlap="1" wp14:anchorId="6D49937C" wp14:editId="3AABF4E8">
                <wp:simplePos x="0" y="0"/>
                <wp:positionH relativeFrom="column">
                  <wp:posOffset>278368</wp:posOffset>
                </wp:positionH>
                <wp:positionV relativeFrom="paragraph">
                  <wp:posOffset>891213</wp:posOffset>
                </wp:positionV>
                <wp:extent cx="2648612" cy="336247"/>
                <wp:effectExtent l="19050" t="171450" r="18415" b="1784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5000">
                          <a:off x="0" y="0"/>
                          <a:ext cx="2648612" cy="336247"/>
                        </a:xfrm>
                        <a:prstGeom prst="rect">
                          <a:avLst/>
                        </a:prstGeom>
                        <a:solidFill>
                          <a:srgbClr val="FFFFFF"/>
                        </a:solidFill>
                        <a:ln w="9525">
                          <a:noFill/>
                          <a:miter lim="800000"/>
                          <a:headEnd/>
                          <a:tailEnd/>
                        </a:ln>
                      </wps:spPr>
                      <wps:txbx>
                        <w:txbxContent>
                          <w:p w:rsidR="0084082D" w:rsidRPr="00416E02" w:rsidRDefault="0084082D" w:rsidP="0084082D">
                            <w:pPr>
                              <w:rPr>
                                <w:rFonts w:ascii="Arial" w:hAnsi="Arial" w:cs="Arial"/>
                                <w:sz w:val="32"/>
                                <w:szCs w:val="32"/>
                              </w:rPr>
                            </w:pPr>
                            <w:r w:rsidRPr="00416E02">
                              <w:rPr>
                                <w:rFonts w:ascii="Arial" w:hAnsi="Arial" w:cs="Arial"/>
                                <w:sz w:val="32"/>
                                <w:szCs w:val="32"/>
                              </w:rPr>
                              <w:t>Gemeinde zum Mitnehmen</w:t>
                            </w:r>
                          </w:p>
                          <w:p w:rsidR="0084082D" w:rsidRDefault="0084082D" w:rsidP="00840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9937C" id="_x0000_s1028" type="#_x0000_t202" style="position:absolute;margin-left:21.9pt;margin-top:70.15pt;width:208.55pt;height:26.5pt;rotation:-486059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" stroked="f">
                <v:textbox>
                  <w:txbxContent>
                    <w:p w:rsidR="0084082D" w:rsidRPr="00416E02" w:rsidRDefault="0084082D" w:rsidP="0084082D">
                      <w:pPr>
                        <w:rPr>
                          <w:rFonts w:ascii="Arial" w:hAnsi="Arial" w:cs="Arial"/>
                          <w:sz w:val="32"/>
                          <w:szCs w:val="32"/>
                        </w:rPr>
                      </w:pPr>
                      <w:r w:rsidRPr="00416E02">
                        <w:rPr>
                          <w:rFonts w:ascii="Arial" w:hAnsi="Arial" w:cs="Arial"/>
                          <w:sz w:val="32"/>
                          <w:szCs w:val="32"/>
                        </w:rPr>
                        <w:t>Gemeinde zum Mitnehmen</w:t>
                      </w:r>
                    </w:p>
                    <w:p w:rsidR="0084082D" w:rsidRDefault="0084082D" w:rsidP="0084082D"/>
                  </w:txbxContent>
                </v:textbox>
              </v:shape>
            </w:pict>
          </mc:Fallback>
        </mc:AlternateContent>
      </w:r>
      <w:r>
        <w:rPr>
          <w:noProof/>
        </w:rPr>
        <w:drawing>
          <wp:inline distT="0" distB="0" distL="0" distR="0" wp14:anchorId="71DF41AB" wp14:editId="1CE731B6">
            <wp:extent cx="4572000" cy="17100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8813" cy="1727509"/>
                    </a:xfrm>
                    <a:prstGeom prst="rect">
                      <a:avLst/>
                    </a:prstGeom>
                  </pic:spPr>
                </pic:pic>
              </a:graphicData>
            </a:graphic>
          </wp:inline>
        </w:drawing>
      </w:r>
    </w:p>
    <w:p w:rsidR="0084082D" w:rsidRPr="00926DCF" w:rsidRDefault="0084082D" w:rsidP="0084082D">
      <w:pPr>
        <w:spacing w:after="0"/>
        <w:rPr>
          <w:rFonts w:ascii="Arial" w:hAnsi="Arial" w:cs="Arial"/>
        </w:rPr>
      </w:pPr>
      <w:r w:rsidRPr="00926DCF">
        <w:rPr>
          <w:rFonts w:ascii="Arial" w:hAnsi="Arial" w:cs="Arial"/>
        </w:rPr>
        <w:t xml:space="preserve">Liebe Stockumer und </w:t>
      </w:r>
      <w:proofErr w:type="spellStart"/>
      <w:r w:rsidRPr="00926DCF">
        <w:rPr>
          <w:rFonts w:ascii="Arial" w:hAnsi="Arial" w:cs="Arial"/>
        </w:rPr>
        <w:t>Stockumerinnen</w:t>
      </w:r>
      <w:proofErr w:type="spellEnd"/>
      <w:r w:rsidRPr="00926DCF">
        <w:rPr>
          <w:rFonts w:ascii="Arial" w:hAnsi="Arial" w:cs="Arial"/>
        </w:rPr>
        <w:t>!</w:t>
      </w:r>
    </w:p>
    <w:p w:rsidR="0084082D" w:rsidRPr="00926DCF" w:rsidRDefault="0084082D" w:rsidP="0084082D">
      <w:pPr>
        <w:spacing w:after="0"/>
        <w:rPr>
          <w:rFonts w:ascii="Arial" w:hAnsi="Arial" w:cs="Arial"/>
        </w:rPr>
      </w:pPr>
      <w:r>
        <w:rPr>
          <w:rFonts w:ascii="Arial" w:hAnsi="Arial" w:cs="Arial"/>
        </w:rPr>
        <w:t xml:space="preserve">Während der </w:t>
      </w:r>
      <w:r w:rsidRPr="00926DCF">
        <w:rPr>
          <w:rFonts w:ascii="Arial" w:hAnsi="Arial" w:cs="Arial"/>
        </w:rPr>
        <w:t xml:space="preserve">Zeit der Einschränkungen durch Corona </w:t>
      </w:r>
      <w:r>
        <w:rPr>
          <w:rFonts w:ascii="Arial" w:hAnsi="Arial" w:cs="Arial"/>
        </w:rPr>
        <w:t>legen bzw. hängen wir Gemeindebriefe zum Mitnehmen für Sie und Menschen, denen Sie in dieser Zeit den Kontakt zur Gemeinde ermöglichen wollen</w:t>
      </w:r>
      <w:r w:rsidRPr="00926DCF">
        <w:rPr>
          <w:rFonts w:ascii="Arial" w:hAnsi="Arial" w:cs="Arial"/>
        </w:rPr>
        <w:t xml:space="preserve">. </w:t>
      </w:r>
      <w:r>
        <w:rPr>
          <w:rFonts w:ascii="Arial" w:hAnsi="Arial" w:cs="Arial"/>
        </w:rPr>
        <w:t>Diese Gemeindebriefe sollen</w:t>
      </w:r>
      <w:r w:rsidRPr="00926DCF">
        <w:rPr>
          <w:rFonts w:ascii="Arial" w:hAnsi="Arial" w:cs="Arial"/>
        </w:rPr>
        <w:t xml:space="preserve"> Ihnen mit guten Gedanken durch die Zeit helfen und zur gegenseitigen Unterstützung anregen.</w:t>
      </w:r>
    </w:p>
    <w:p w:rsidR="0084082D" w:rsidRPr="00926DCF" w:rsidRDefault="0084082D" w:rsidP="0084082D">
      <w:pPr>
        <w:spacing w:after="0"/>
        <w:rPr>
          <w:rFonts w:ascii="Arial" w:hAnsi="Arial" w:cs="Arial"/>
          <w:sz w:val="20"/>
          <w:szCs w:val="20"/>
        </w:rPr>
      </w:pPr>
      <w:r w:rsidRPr="00926DCF">
        <w:rPr>
          <w:rFonts w:ascii="Arial" w:hAnsi="Arial" w:cs="Arial"/>
        </w:rPr>
        <w:t xml:space="preserve">Bleiben Sie und Ihre Lieben behütet! </w:t>
      </w:r>
      <w:r w:rsidRPr="00926DCF">
        <w:rPr>
          <w:rFonts w:ascii="Arial" w:hAnsi="Arial" w:cs="Arial"/>
          <w:sz w:val="20"/>
          <w:szCs w:val="20"/>
        </w:rPr>
        <w:t>Ihre Pfarrerin Aletta W. Dahlhaus</w:t>
      </w:r>
    </w:p>
    <w:p w:rsidR="0084082D" w:rsidRDefault="004067AB" w:rsidP="0084082D">
      <w:pPr>
        <w:spacing w:before="100" w:beforeAutospacing="1" w:after="100" w:afterAutospacing="1" w:line="240" w:lineRule="auto"/>
        <w:rPr>
          <w:rFonts w:ascii="Brush Script MT" w:hAnsi="Brush Script MT" w:cs="Arial"/>
          <w:sz w:val="28"/>
          <w:szCs w:val="28"/>
        </w:rPr>
      </w:pPr>
      <w:r>
        <w:rPr>
          <w:noProof/>
        </w:rPr>
        <w:drawing>
          <wp:anchor distT="0" distB="0" distL="114300" distR="114300" simplePos="0" relativeHeight="251671552" behindDoc="0" locked="0" layoutInCell="1" allowOverlap="1">
            <wp:simplePos x="0" y="0"/>
            <wp:positionH relativeFrom="column">
              <wp:posOffset>2766060</wp:posOffset>
            </wp:positionH>
            <wp:positionV relativeFrom="paragraph">
              <wp:posOffset>302260</wp:posOffset>
            </wp:positionV>
            <wp:extent cx="1793081" cy="2390775"/>
            <wp:effectExtent l="0" t="0" r="0" b="0"/>
            <wp:wrapSquare wrapText="bothSides"/>
            <wp:docPr id="6" name="Grafik 6" descr="Keine Fotobeschreibung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ne Fotobeschreibung verfügbar."/>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3081" cy="2390775"/>
                    </a:xfrm>
                    <a:prstGeom prst="rect">
                      <a:avLst/>
                    </a:prstGeom>
                    <a:noFill/>
                    <a:ln>
                      <a:noFill/>
                    </a:ln>
                  </pic:spPr>
                </pic:pic>
              </a:graphicData>
            </a:graphic>
          </wp:anchor>
        </w:drawing>
      </w:r>
      <w:r w:rsidR="0084082D">
        <w:rPr>
          <w:rFonts w:ascii="Brush Script MT" w:hAnsi="Brush Script MT" w:cs="Arial"/>
          <w:sz w:val="28"/>
          <w:szCs w:val="28"/>
        </w:rPr>
        <w:t>Inspiration:</w:t>
      </w:r>
    </w:p>
    <w:p w:rsidR="004067AB" w:rsidRPr="004067AB" w:rsidRDefault="004067AB" w:rsidP="004067AB">
      <w:pPr>
        <w:pStyle w:val="StandardWeb"/>
        <w:rPr>
          <w:rFonts w:ascii="Arial" w:hAnsi="Arial" w:cs="Arial"/>
        </w:rPr>
      </w:pPr>
      <w:r w:rsidRPr="004067AB">
        <w:rPr>
          <w:rFonts w:ascii="Arial" w:hAnsi="Arial" w:cs="Arial"/>
        </w:rPr>
        <w:t xml:space="preserve">In nächster Zeit feiert die Kirche keine offenen Gottesdienste und Andachten mehr. Sonntags läuten die Glocken ohne zu locken. </w:t>
      </w:r>
    </w:p>
    <w:p w:rsidR="004067AB" w:rsidRPr="004067AB" w:rsidRDefault="004067AB" w:rsidP="004067AB">
      <w:pPr>
        <w:pStyle w:val="StandardWeb"/>
        <w:rPr>
          <w:rFonts w:ascii="Arial" w:hAnsi="Arial" w:cs="Arial"/>
        </w:rPr>
      </w:pPr>
      <w:r w:rsidRPr="004067AB">
        <w:rPr>
          <w:rFonts w:ascii="Arial" w:hAnsi="Arial" w:cs="Arial"/>
        </w:rPr>
        <w:t>Manche mögen sagen, das sei doch seit langem schon so. Stimmt. Ähnliche Erfa</w:t>
      </w:r>
      <w:r>
        <w:rPr>
          <w:rFonts w:ascii="Arial" w:hAnsi="Arial" w:cs="Arial"/>
        </w:rPr>
        <w:t>h</w:t>
      </w:r>
      <w:r w:rsidRPr="004067AB">
        <w:rPr>
          <w:rFonts w:ascii="Arial" w:hAnsi="Arial" w:cs="Arial"/>
        </w:rPr>
        <w:t xml:space="preserve">rungen habe ich auch. In den kommenden Wochen ist das nun ganz bewusst so. Die Glocken läuten </w:t>
      </w:r>
      <w:proofErr w:type="spellStart"/>
      <w:r w:rsidRPr="004067AB">
        <w:rPr>
          <w:rFonts w:ascii="Arial" w:hAnsi="Arial" w:cs="Arial"/>
        </w:rPr>
        <w:t>für‘s</w:t>
      </w:r>
      <w:proofErr w:type="spellEnd"/>
      <w:r w:rsidRPr="004067AB">
        <w:rPr>
          <w:rFonts w:ascii="Arial" w:hAnsi="Arial" w:cs="Arial"/>
        </w:rPr>
        <w:t xml:space="preserve"> Wegbleiben. Dafür, dass uns </w:t>
      </w:r>
      <w:proofErr w:type="gramStart"/>
      <w:r w:rsidRPr="004067AB">
        <w:rPr>
          <w:rFonts w:ascii="Arial" w:hAnsi="Arial" w:cs="Arial"/>
        </w:rPr>
        <w:t>bewusst wird</w:t>
      </w:r>
      <w:proofErr w:type="gramEnd"/>
      <w:r w:rsidRPr="004067AB">
        <w:rPr>
          <w:rFonts w:ascii="Arial" w:hAnsi="Arial" w:cs="Arial"/>
        </w:rPr>
        <w:t>: nichts ist mehr so, wie wir es für normal hi</w:t>
      </w:r>
      <w:r w:rsidRPr="004067AB">
        <w:rPr>
          <w:rStyle w:val="textexposedshow"/>
          <w:rFonts w:ascii="Arial" w:hAnsi="Arial" w:cs="Arial"/>
        </w:rPr>
        <w:t xml:space="preserve">elten. Die Angst ist nicht mehr woanders, das Betroffensein ist nicht länger weit weg und trifft andere. Hilflosigkeit und Ausgeliefert sein sind die neuen </w:t>
      </w:r>
      <w:r w:rsidRPr="004067AB">
        <w:rPr>
          <w:rStyle w:val="textexposedshow"/>
          <w:rFonts w:ascii="Arial" w:hAnsi="Arial" w:cs="Arial"/>
        </w:rPr>
        <w:t>Lebensqualitäten, die wir schon längst vergessen hatten - auf andere Kontinente verschoben, in andere Länder transportiert.</w:t>
      </w:r>
    </w:p>
    <w:p w:rsidR="004067AB" w:rsidRPr="004067AB" w:rsidRDefault="004067AB" w:rsidP="004067AB">
      <w:pPr>
        <w:pStyle w:val="StandardWeb"/>
        <w:rPr>
          <w:rFonts w:ascii="Arial" w:hAnsi="Arial" w:cs="Arial"/>
        </w:rPr>
      </w:pPr>
      <w:r w:rsidRPr="004067AB">
        <w:rPr>
          <w:rFonts w:ascii="Arial" w:hAnsi="Arial" w:cs="Arial"/>
        </w:rPr>
        <w:t>In den nächsten Wochen läuten die Glocken für genau dieses Erkennen. Gottesdienste fallen aus, aber die Kirche schweigt nicht. Tun können wir nichts. Außer die exponentiell ansteigende Infektionsrate zu verlangsamen. Ein eher schaler Trost, finde ich. So richtige Hoffnung kommt da nicht auf.</w:t>
      </w:r>
    </w:p>
    <w:p w:rsidR="004067AB" w:rsidRPr="004067AB" w:rsidRDefault="004067AB" w:rsidP="004067AB">
      <w:pPr>
        <w:pStyle w:val="StandardWeb"/>
        <w:rPr>
          <w:rFonts w:ascii="Arial" w:hAnsi="Arial" w:cs="Arial"/>
        </w:rPr>
      </w:pPr>
      <w:r w:rsidRPr="004067AB">
        <w:rPr>
          <w:rFonts w:ascii="Arial" w:hAnsi="Arial" w:cs="Arial"/>
        </w:rPr>
        <w:t>Ich werde an den kommenden Sonntagen jeweils zum Glocken</w:t>
      </w:r>
      <w:r w:rsidR="00443A82">
        <w:rPr>
          <w:rFonts w:ascii="Arial" w:hAnsi="Arial" w:cs="Arial"/>
        </w:rPr>
        <w:t>-</w:t>
      </w:r>
      <w:r w:rsidRPr="004067AB">
        <w:rPr>
          <w:rFonts w:ascii="Arial" w:hAnsi="Arial" w:cs="Arial"/>
        </w:rPr>
        <w:t xml:space="preserve">läuten offen bekennen, was für mich die Uhr geschlagen hat: ich bin diesem infektiösen Zeug ausgeliefert. Ob ich will oder nicht. Und ich will eindeutig nicht. Aber ich werde nicht gefragt. Mir wird gesagt, was ich zu tun habe, oder besser: was ich zu lassen habe. Möglichst wenig Sozialkontakte </w:t>
      </w:r>
      <w:proofErr w:type="spellStart"/>
      <w:r w:rsidRPr="004067AB">
        <w:rPr>
          <w:rFonts w:ascii="Arial" w:hAnsi="Arial" w:cs="Arial"/>
        </w:rPr>
        <w:t>sollen</w:t>
      </w:r>
      <w:proofErr w:type="spellEnd"/>
      <w:r w:rsidRPr="004067AB">
        <w:rPr>
          <w:rFonts w:ascii="Arial" w:hAnsi="Arial" w:cs="Arial"/>
        </w:rPr>
        <w:t xml:space="preserve"> wir haben, gar keine wären am besten. </w:t>
      </w:r>
    </w:p>
    <w:p w:rsidR="004067AB" w:rsidRPr="004067AB" w:rsidRDefault="004067AB" w:rsidP="004067AB">
      <w:pPr>
        <w:pStyle w:val="StandardWeb"/>
        <w:rPr>
          <w:rFonts w:ascii="Arial" w:hAnsi="Arial" w:cs="Arial"/>
        </w:rPr>
      </w:pPr>
      <w:r w:rsidRPr="004067AB">
        <w:rPr>
          <w:rFonts w:ascii="Arial" w:hAnsi="Arial" w:cs="Arial"/>
        </w:rPr>
        <w:t>Ich stelle pünktlich zum Glockenläuten eine Kerze ins Fenster. Weil mir ein Licht aufgegangen ist. „Nicht alles ist machbar, Herr Nachbar!“, sagt das und meint natürlich die Nachbarin auch. Und weil nicht alles machbar, beherrschbar offenbar auch nicht ist, kommt mir urplötzlich ein Bibelvers entgegen. Einer, auf den ich jedenfalls mehr Hoffnung setze als auf gehortetes Klopapier.</w:t>
      </w:r>
    </w:p>
    <w:p w:rsidR="004067AB" w:rsidRPr="004067AB" w:rsidRDefault="004067AB" w:rsidP="004067AB">
      <w:pPr>
        <w:pStyle w:val="StandardWeb"/>
        <w:rPr>
          <w:rFonts w:ascii="Arial" w:hAnsi="Arial" w:cs="Arial"/>
        </w:rPr>
      </w:pPr>
      <w:r w:rsidRPr="004067AB">
        <w:rPr>
          <w:rFonts w:ascii="Arial" w:hAnsi="Arial" w:cs="Arial"/>
        </w:rPr>
        <w:t xml:space="preserve">„Alle Eure Sorge werft auf Ihn, denn er sorgt für Euch.“ Zu finden ist der Satz im Neuen Testament [1. Petr. 5,7], formuliert ist er auf Gott zu, die Aufforderung allerdings geht an uns. Und genau das zeigt an den nächsten Sonntagen diese Kerze bei uns im Küchenfenster. Jedem und Jeder, der oder die vorbeigeht. </w:t>
      </w:r>
    </w:p>
    <w:p w:rsidR="00443A82" w:rsidRDefault="004067AB" w:rsidP="00443A82">
      <w:pPr>
        <w:pStyle w:val="StandardWeb"/>
        <w:rPr>
          <w:rFonts w:ascii="Arial" w:hAnsi="Arial" w:cs="Arial"/>
          <w:sz w:val="22"/>
          <w:szCs w:val="22"/>
        </w:rPr>
      </w:pPr>
      <w:r w:rsidRPr="004067AB">
        <w:rPr>
          <w:rFonts w:ascii="Arial" w:hAnsi="Arial" w:cs="Arial"/>
        </w:rPr>
        <w:t>Vielleicht kommt Ihr ja auf die Idee, mitzumachen. Das würde dann eine Lichterkette. Und die kennen wir ja als ein Zeichen der Solidarität. Auch ohne unmittelbare Sozialkontakte.</w:t>
      </w:r>
      <w:r w:rsidR="00443A82">
        <w:rPr>
          <w:rFonts w:ascii="Arial" w:hAnsi="Arial" w:cs="Arial"/>
        </w:rPr>
        <w:tab/>
      </w:r>
      <w:r w:rsidR="00443A82">
        <w:rPr>
          <w:rFonts w:ascii="Arial" w:hAnsi="Arial" w:cs="Arial"/>
        </w:rPr>
        <w:tab/>
      </w:r>
      <w:r w:rsidR="00443A82">
        <w:rPr>
          <w:rFonts w:ascii="Arial" w:hAnsi="Arial" w:cs="Arial"/>
        </w:rPr>
        <w:tab/>
      </w:r>
      <w:r w:rsidR="00443A82">
        <w:rPr>
          <w:rFonts w:ascii="Arial" w:hAnsi="Arial" w:cs="Arial"/>
        </w:rPr>
        <w:tab/>
      </w:r>
      <w:r w:rsidR="00443A82">
        <w:rPr>
          <w:rFonts w:ascii="Arial" w:hAnsi="Arial" w:cs="Arial"/>
        </w:rPr>
        <w:tab/>
      </w:r>
      <w:r w:rsidR="00443A82">
        <w:rPr>
          <w:rFonts w:ascii="Arial" w:hAnsi="Arial" w:cs="Arial"/>
        </w:rPr>
        <w:tab/>
      </w:r>
      <w:r w:rsidR="00443A82">
        <w:rPr>
          <w:rFonts w:ascii="Arial" w:hAnsi="Arial" w:cs="Arial"/>
        </w:rPr>
        <w:tab/>
      </w:r>
      <w:r w:rsidR="00443A82">
        <w:rPr>
          <w:rFonts w:ascii="Arial" w:hAnsi="Arial" w:cs="Arial"/>
        </w:rPr>
        <w:tab/>
      </w:r>
      <w:r w:rsidR="00443A82">
        <w:rPr>
          <w:rFonts w:ascii="Arial" w:hAnsi="Arial" w:cs="Arial"/>
          <w:sz w:val="22"/>
          <w:szCs w:val="22"/>
        </w:rPr>
        <w:t xml:space="preserve">Bild und Impuls von Rüdiger </w:t>
      </w:r>
      <w:proofErr w:type="spellStart"/>
      <w:r w:rsidR="00443A82">
        <w:rPr>
          <w:rFonts w:ascii="Arial" w:hAnsi="Arial" w:cs="Arial"/>
          <w:sz w:val="22"/>
          <w:szCs w:val="22"/>
        </w:rPr>
        <w:t>Fäth</w:t>
      </w:r>
      <w:proofErr w:type="spellEnd"/>
    </w:p>
    <w:p w:rsidR="00443A82" w:rsidRPr="00443A82" w:rsidRDefault="00443A82" w:rsidP="00443A82">
      <w:pPr>
        <w:pStyle w:val="StandardWeb"/>
        <w:rPr>
          <w:rFonts w:ascii="Arial" w:hAnsi="Arial" w:cs="Arial"/>
          <w:b/>
          <w:bCs/>
        </w:rPr>
      </w:pPr>
      <w:r>
        <w:rPr>
          <w:rFonts w:ascii="Arial" w:hAnsi="Arial" w:cs="Arial"/>
          <w:b/>
          <w:bCs/>
        </w:rPr>
        <w:t>Übrigens: unsere Glocken läuten morgens um 7 Uhr, mittags um 12 und abends um 18 Uhr. Wer mag, betet dazu mit uns allen ein Vaterunser!</w:t>
      </w:r>
    </w:p>
    <w:p w:rsidR="0049665C" w:rsidRDefault="0049665C" w:rsidP="0049665C">
      <w:pPr>
        <w:pStyle w:val="StandardWeb"/>
        <w:rPr>
          <w:rFonts w:ascii="Brush Script MT" w:hAnsi="Brush Script MT" w:cs="Arial"/>
          <w:sz w:val="28"/>
          <w:szCs w:val="28"/>
        </w:rPr>
      </w:pPr>
      <w:r>
        <w:rPr>
          <w:noProof/>
        </w:rPr>
        <w:lastRenderedPageBreak/>
        <w:drawing>
          <wp:anchor distT="0" distB="0" distL="114300" distR="114300" simplePos="0" relativeHeight="251682816" behindDoc="1" locked="0" layoutInCell="1" allowOverlap="1" wp14:anchorId="5B51FA9B" wp14:editId="7307E46C">
            <wp:simplePos x="0" y="0"/>
            <wp:positionH relativeFrom="margin">
              <wp:align>left</wp:align>
            </wp:positionH>
            <wp:positionV relativeFrom="paragraph">
              <wp:posOffset>9525</wp:posOffset>
            </wp:positionV>
            <wp:extent cx="1226185" cy="1552575"/>
            <wp:effectExtent l="0" t="0" r="0" b="9525"/>
            <wp:wrapTight wrapText="bothSides">
              <wp:wrapPolygon edited="0">
                <wp:start x="0" y="0"/>
                <wp:lineTo x="0" y="21467"/>
                <wp:lineTo x="21141" y="21467"/>
                <wp:lineTo x="211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185" cy="1552575"/>
                    </a:xfrm>
                    <a:prstGeom prst="rect">
                      <a:avLst/>
                    </a:prstGeom>
                    <a:noFill/>
                    <a:ln>
                      <a:noFill/>
                    </a:ln>
                  </pic:spPr>
                </pic:pic>
              </a:graphicData>
            </a:graphic>
          </wp:anchor>
        </w:drawing>
      </w:r>
      <w:r w:rsidRPr="0049665C">
        <w:rPr>
          <w:rFonts w:ascii="Arial" w:hAnsi="Arial" w:cs="Arial"/>
        </w:rPr>
        <w:t xml:space="preserve"> </w:t>
      </w:r>
      <w:r>
        <w:rPr>
          <w:rFonts w:ascii="Brush Script MT" w:hAnsi="Brush Script MT" w:cs="Arial"/>
          <w:sz w:val="28"/>
          <w:szCs w:val="28"/>
        </w:rPr>
        <w:t>M</w:t>
      </w:r>
      <w:r w:rsidRPr="00F35D5E">
        <w:rPr>
          <w:rFonts w:ascii="Brush Script MT" w:hAnsi="Brush Script MT" w:cs="Arial"/>
          <w:sz w:val="28"/>
          <w:szCs w:val="28"/>
        </w:rPr>
        <w:t xml:space="preserve">iteinander: </w:t>
      </w:r>
    </w:p>
    <w:p w:rsidR="0049665C" w:rsidRPr="00416E02" w:rsidRDefault="0049665C" w:rsidP="0049665C">
      <w:pPr>
        <w:pStyle w:val="StandardWeb"/>
        <w:spacing w:before="80" w:beforeAutospacing="0" w:after="0" w:afterAutospacing="0"/>
        <w:rPr>
          <w:rFonts w:ascii="Arial" w:hAnsi="Arial" w:cs="Arial"/>
        </w:rPr>
      </w:pPr>
      <w:r w:rsidRPr="00416E02">
        <w:rPr>
          <w:rFonts w:ascii="Arial" w:hAnsi="Arial" w:cs="Arial"/>
        </w:rPr>
        <w:t>In dieser Zeit können und sollen ältere Menschen und/ oder Menschen mit Vorerkrankungen sowie an E</w:t>
      </w:r>
      <w:r>
        <w:rPr>
          <w:rFonts w:ascii="Arial" w:hAnsi="Arial" w:cs="Arial"/>
        </w:rPr>
        <w:t>r</w:t>
      </w:r>
      <w:r w:rsidRPr="00416E02">
        <w:rPr>
          <w:rFonts w:ascii="Arial" w:hAnsi="Arial" w:cs="Arial"/>
        </w:rPr>
        <w:t xml:space="preserve">kältungskrankheiten Leidende (möglichst) nicht aus dem Haus gehen. Damit sie mit Lebensmitteln versorgt werden können, suchen wir Menschen, die bereit sind, für sie einkaufen zu gehen. Die ersten haben sich schon bei Facebook unter „Stockumer Hilfsgruppe“ um Tina </w:t>
      </w:r>
      <w:proofErr w:type="spellStart"/>
      <w:r w:rsidRPr="00416E02">
        <w:rPr>
          <w:rFonts w:ascii="Arial" w:hAnsi="Arial" w:cs="Arial"/>
        </w:rPr>
        <w:t>Gambalat</w:t>
      </w:r>
      <w:proofErr w:type="spellEnd"/>
      <w:r w:rsidRPr="00416E02">
        <w:rPr>
          <w:rFonts w:ascii="Arial" w:hAnsi="Arial" w:cs="Arial"/>
        </w:rPr>
        <w:t xml:space="preserve"> zusammengeschlossen</w:t>
      </w:r>
      <w:r>
        <w:rPr>
          <w:rFonts w:ascii="Arial" w:hAnsi="Arial" w:cs="Arial"/>
        </w:rPr>
        <w:t>.</w:t>
      </w:r>
      <w:r w:rsidRPr="00416E02">
        <w:rPr>
          <w:rFonts w:ascii="Arial" w:hAnsi="Arial" w:cs="Arial"/>
        </w:rPr>
        <w:t xml:space="preserve"> Auch unsere Gemeinde macht mit.</w:t>
      </w:r>
    </w:p>
    <w:p w:rsidR="0049665C" w:rsidRPr="00416E02" w:rsidRDefault="0049665C" w:rsidP="0049665C">
      <w:pPr>
        <w:spacing w:before="120" w:after="0"/>
        <w:rPr>
          <w:rFonts w:ascii="Arial" w:hAnsi="Arial" w:cs="Arial"/>
          <w:b/>
          <w:bCs/>
        </w:rPr>
      </w:pPr>
      <w:r w:rsidRPr="00416E02">
        <w:rPr>
          <w:rFonts w:ascii="Arial" w:hAnsi="Arial" w:cs="Arial"/>
          <w:b/>
          <w:bCs/>
        </w:rPr>
        <w:t>Sie haben Zeit, für jemanden einzukaufen (und gehören nicht selbst zur Risikogruppe oder sind krank)?</w:t>
      </w:r>
    </w:p>
    <w:p w:rsidR="0049665C" w:rsidRPr="00416E02" w:rsidRDefault="0049665C" w:rsidP="0049665C">
      <w:pPr>
        <w:spacing w:after="0"/>
        <w:rPr>
          <w:rFonts w:ascii="Arial" w:hAnsi="Arial" w:cs="Arial"/>
          <w:b/>
          <w:bCs/>
        </w:rPr>
      </w:pPr>
      <w:r w:rsidRPr="00416E02">
        <w:rPr>
          <w:rFonts w:ascii="Arial" w:hAnsi="Arial" w:cs="Arial"/>
          <w:b/>
          <w:bCs/>
        </w:rPr>
        <w:t>Sie brauchen jemanden, der für Sie einkauft?</w:t>
      </w:r>
    </w:p>
    <w:p w:rsidR="0049665C" w:rsidRDefault="0049665C" w:rsidP="0049665C">
      <w:pPr>
        <w:spacing w:after="0"/>
        <w:rPr>
          <w:rFonts w:ascii="Arial" w:hAnsi="Arial" w:cs="Arial"/>
          <w:b/>
          <w:bCs/>
        </w:rPr>
      </w:pPr>
      <w:r w:rsidRPr="00416E02">
        <w:rPr>
          <w:rFonts w:ascii="Arial" w:hAnsi="Arial" w:cs="Arial"/>
          <w:b/>
          <w:bCs/>
        </w:rPr>
        <w:t>Dann rufen Sie vormittags unter 94 18 36 bei Pfarrerin Dahlhaus</w:t>
      </w:r>
    </w:p>
    <w:p w:rsidR="0049665C" w:rsidRDefault="0049665C" w:rsidP="0049665C">
      <w:pPr>
        <w:spacing w:after="0"/>
        <w:rPr>
          <w:rFonts w:ascii="Arial" w:hAnsi="Arial" w:cs="Arial"/>
          <w:b/>
          <w:bCs/>
        </w:rPr>
      </w:pPr>
      <w:r>
        <w:rPr>
          <w:rFonts w:ascii="Arial" w:hAnsi="Arial" w:cs="Arial"/>
          <w:b/>
          <w:bCs/>
        </w:rPr>
        <w:t xml:space="preserve">oder per Handy bei Frau </w:t>
      </w:r>
      <w:proofErr w:type="spellStart"/>
      <w:r>
        <w:rPr>
          <w:rFonts w:ascii="Arial" w:hAnsi="Arial" w:cs="Arial"/>
          <w:b/>
          <w:bCs/>
        </w:rPr>
        <w:t>Gambalat</w:t>
      </w:r>
      <w:proofErr w:type="spellEnd"/>
      <w:r>
        <w:rPr>
          <w:rFonts w:ascii="Arial" w:hAnsi="Arial" w:cs="Arial"/>
          <w:b/>
          <w:bCs/>
        </w:rPr>
        <w:t xml:space="preserve"> unter  </w:t>
      </w:r>
      <w:r w:rsidRPr="00416E02">
        <w:rPr>
          <w:rFonts w:ascii="Arial" w:hAnsi="Arial" w:cs="Arial"/>
          <w:b/>
          <w:bCs/>
        </w:rPr>
        <w:t xml:space="preserve"> an. </w:t>
      </w:r>
    </w:p>
    <w:p w:rsidR="00FF52A1" w:rsidRPr="00416E02" w:rsidRDefault="00141C4B" w:rsidP="0084082D">
      <w:pPr>
        <w:spacing w:after="0"/>
        <w:rPr>
          <w:rFonts w:ascii="Arial" w:hAnsi="Arial" w:cs="Arial"/>
          <w:b/>
          <w:bCs/>
        </w:rPr>
      </w:pPr>
      <w:r w:rsidRPr="00FF52A1">
        <w:rPr>
          <w:rFonts w:ascii="Arial" w:hAnsi="Arial" w:cs="Arial"/>
          <w:noProof/>
        </w:rPr>
        <mc:AlternateContent>
          <mc:Choice Requires="wps">
            <w:drawing>
              <wp:anchor distT="45720" distB="45720" distL="114300" distR="114300" simplePos="0" relativeHeight="251680768" behindDoc="0" locked="0" layoutInCell="1" allowOverlap="1">
                <wp:simplePos x="0" y="0"/>
                <wp:positionH relativeFrom="column">
                  <wp:posOffset>-19050</wp:posOffset>
                </wp:positionH>
                <wp:positionV relativeFrom="paragraph">
                  <wp:posOffset>135255</wp:posOffset>
                </wp:positionV>
                <wp:extent cx="3267075" cy="1647825"/>
                <wp:effectExtent l="0" t="0" r="28575" b="2857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47825"/>
                        </a:xfrm>
                        <a:prstGeom prst="rect">
                          <a:avLst/>
                        </a:prstGeom>
                        <a:solidFill>
                          <a:srgbClr val="FFFFFF"/>
                        </a:solidFill>
                        <a:ln w="9525">
                          <a:solidFill>
                            <a:srgbClr val="000000"/>
                          </a:solidFill>
                          <a:miter lim="800000"/>
                          <a:headEnd/>
                          <a:tailEnd/>
                        </a:ln>
                        <a:effectLst>
                          <a:softEdge rad="31750"/>
                        </a:effectLst>
                      </wps:spPr>
                      <wps:txbx>
                        <w:txbxContent>
                          <w:p w:rsidR="00FF52A1" w:rsidRPr="00FF52A1" w:rsidRDefault="00FF52A1" w:rsidP="00FF52A1">
                            <w:pPr>
                              <w:pBdr>
                                <w:top w:val="single" w:sz="4" w:space="4" w:color="auto"/>
                                <w:left w:val="single" w:sz="4" w:space="4" w:color="auto"/>
                                <w:bottom w:val="single" w:sz="4" w:space="1" w:color="auto"/>
                                <w:right w:val="single" w:sz="4" w:space="4" w:color="auto"/>
                              </w:pBdr>
                              <w:rPr>
                                <w:i/>
                                <w:iCs/>
                              </w:rPr>
                            </w:pPr>
                            <w:r w:rsidRPr="00FF52A1">
                              <w:rPr>
                                <w:i/>
                                <w:iCs/>
                              </w:rPr>
                              <w:t>Freunde, dass der Mandelzweig wieder Blüten treibt, ist das nicht ein Fingerzeig, dass die Liebe bleibt?</w:t>
                            </w:r>
                            <w:r w:rsidRPr="00FF52A1">
                              <w:rPr>
                                <w:i/>
                                <w:iCs/>
                                <w:noProof/>
                              </w:rPr>
                              <w:t xml:space="preserve"> </w:t>
                            </w:r>
                          </w:p>
                          <w:p w:rsidR="00FF52A1" w:rsidRPr="00FF52A1" w:rsidRDefault="00FF52A1" w:rsidP="00FF52A1">
                            <w:pPr>
                              <w:pBdr>
                                <w:top w:val="single" w:sz="4" w:space="4" w:color="auto"/>
                                <w:left w:val="single" w:sz="4" w:space="4" w:color="auto"/>
                                <w:bottom w:val="single" w:sz="4" w:space="1" w:color="auto"/>
                                <w:right w:val="single" w:sz="4" w:space="4" w:color="auto"/>
                              </w:pBdr>
                              <w:rPr>
                                <w:i/>
                                <w:iCs/>
                              </w:rPr>
                            </w:pPr>
                            <w:r w:rsidRPr="00FF52A1">
                              <w:rPr>
                                <w:i/>
                                <w:iCs/>
                              </w:rPr>
                              <w:t>Dass das Leben nicht verging, soviel Blut auch schreit, achtet dieses nicht gering in der trübsten Zeit.</w:t>
                            </w:r>
                          </w:p>
                          <w:p w:rsidR="00FF52A1" w:rsidRPr="00FF52A1" w:rsidRDefault="00FF52A1" w:rsidP="00FF52A1">
                            <w:pPr>
                              <w:pBdr>
                                <w:top w:val="single" w:sz="4" w:space="4" w:color="auto"/>
                                <w:left w:val="single" w:sz="4" w:space="4" w:color="auto"/>
                                <w:bottom w:val="single" w:sz="4" w:space="1" w:color="auto"/>
                                <w:right w:val="single" w:sz="4" w:space="4" w:color="auto"/>
                              </w:pBdr>
                              <w:rPr>
                                <w:i/>
                                <w:iCs/>
                              </w:rPr>
                            </w:pPr>
                            <w:r w:rsidRPr="00FF52A1">
                              <w:rPr>
                                <w:i/>
                                <w:iCs/>
                              </w:rPr>
                              <w:t>Freunde, dass der Mandelzweig sich in Blüten wiegt, bleibe uns ein Fingerzeig, wie das Leben siegt.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0.65pt;width:257.25pt;height:12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">
                <v:textbox>
                  <w:txbxContent>
                    <w:p w:rsidR="00FF52A1" w:rsidRPr="00FF52A1" w:rsidRDefault="00FF52A1" w:rsidP="00FF52A1">
                      <w:pPr>
                        <w:pBdr>
                          <w:top w:val="single" w:sz="4" w:space="4" w:color="auto"/>
                          <w:left w:val="single" w:sz="4" w:space="4" w:color="auto"/>
                          <w:bottom w:val="single" w:sz="4" w:space="1" w:color="auto"/>
                          <w:right w:val="single" w:sz="4" w:space="4" w:color="auto"/>
                        </w:pBdr>
                        <w:rPr>
                          <w:i/>
                          <w:iCs/>
                        </w:rPr>
                      </w:pPr>
                      <w:r w:rsidRPr="00FF52A1">
                        <w:rPr>
                          <w:i/>
                          <w:iCs/>
                        </w:rPr>
                        <w:t>Freunde, dass der Mandelzweig wieder Blüten treibt, ist das nicht ein Fingerzeig, dass die Liebe bleibt?</w:t>
                      </w:r>
                      <w:r w:rsidRPr="00FF52A1">
                        <w:rPr>
                          <w:i/>
                          <w:iCs/>
                          <w:noProof/>
                        </w:rPr>
                        <w:t xml:space="preserve"> </w:t>
                      </w:r>
                    </w:p>
                    <w:p w:rsidR="00FF52A1" w:rsidRPr="00FF52A1" w:rsidRDefault="00FF52A1" w:rsidP="00FF52A1">
                      <w:pPr>
                        <w:pBdr>
                          <w:top w:val="single" w:sz="4" w:space="4" w:color="auto"/>
                          <w:left w:val="single" w:sz="4" w:space="4" w:color="auto"/>
                          <w:bottom w:val="single" w:sz="4" w:space="1" w:color="auto"/>
                          <w:right w:val="single" w:sz="4" w:space="4" w:color="auto"/>
                        </w:pBdr>
                        <w:rPr>
                          <w:i/>
                          <w:iCs/>
                        </w:rPr>
                      </w:pPr>
                      <w:r w:rsidRPr="00FF52A1">
                        <w:rPr>
                          <w:i/>
                          <w:iCs/>
                        </w:rPr>
                        <w:t>Dass das Leben nicht verging, soviel Blut auch schreit, achtet dieses nicht gering in der trübsten Zeit.</w:t>
                      </w:r>
                    </w:p>
                    <w:p w:rsidR="00FF52A1" w:rsidRPr="00FF52A1" w:rsidRDefault="00FF52A1" w:rsidP="00FF52A1">
                      <w:pPr>
                        <w:pBdr>
                          <w:top w:val="single" w:sz="4" w:space="4" w:color="auto"/>
                          <w:left w:val="single" w:sz="4" w:space="4" w:color="auto"/>
                          <w:bottom w:val="single" w:sz="4" w:space="1" w:color="auto"/>
                          <w:right w:val="single" w:sz="4" w:space="4" w:color="auto"/>
                        </w:pBdr>
                        <w:rPr>
                          <w:i/>
                          <w:iCs/>
                        </w:rPr>
                      </w:pPr>
                      <w:r w:rsidRPr="00FF52A1">
                        <w:rPr>
                          <w:i/>
                          <w:iCs/>
                        </w:rPr>
                        <w:t>Freunde, dass der Mandelzweig sich in Blüten wiegt, bleibe uns ein Fingerzeig, wie das Leben siegt.</w:t>
                      </w:r>
                    </w:p>
                  </w:txbxContent>
                </v:textbox>
                <w10:wrap type="square"/>
              </v:shape>
            </w:pict>
          </mc:Fallback>
        </mc:AlternateContent>
      </w:r>
    </w:p>
    <w:p w:rsidR="00FF52A1" w:rsidRDefault="00141C4B" w:rsidP="0084082D">
      <w:pPr>
        <w:spacing w:before="120" w:after="0"/>
        <w:rPr>
          <w:rFonts w:ascii="Arial" w:hAnsi="Arial" w:cs="Arial"/>
        </w:rPr>
      </w:pPr>
      <w:r w:rsidRPr="00516B30">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7ECEB6F0" wp14:editId="5B4D1E01">
                <wp:simplePos x="0" y="0"/>
                <wp:positionH relativeFrom="page">
                  <wp:posOffset>471805</wp:posOffset>
                </wp:positionH>
                <wp:positionV relativeFrom="paragraph">
                  <wp:posOffset>1617980</wp:posOffset>
                </wp:positionV>
                <wp:extent cx="4648200" cy="183832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838325"/>
                        </a:xfrm>
                        <a:prstGeom prst="rect">
                          <a:avLst/>
                        </a:prstGeom>
                        <a:solidFill>
                          <a:srgbClr val="FFFFFF"/>
                        </a:solidFill>
                        <a:ln w="9525">
                          <a:solidFill>
                            <a:srgbClr val="000000"/>
                          </a:solidFill>
                          <a:miter lim="800000"/>
                          <a:headEnd/>
                          <a:tailEnd/>
                        </a:ln>
                      </wps:spPr>
                      <wps:txbx>
                        <w:txbxContent>
                          <w:p w:rsidR="0084082D" w:rsidRDefault="0084082D" w:rsidP="0084082D">
                            <w:pPr>
                              <w:spacing w:before="120" w:after="0" w:line="240" w:lineRule="auto"/>
                              <w:rPr>
                                <w:rFonts w:ascii="Arial" w:hAnsi="Arial" w:cs="Arial"/>
                                <w:b/>
                                <w:bCs/>
                              </w:rPr>
                            </w:pPr>
                            <w:r>
                              <w:rPr>
                                <w:rFonts w:ascii="Arial" w:hAnsi="Arial" w:cs="Arial"/>
                                <w:b/>
                                <w:bCs/>
                              </w:rPr>
                              <w:t>Bis auf Weiteres ruhen auch unsere Gemeindeveranstaltungen.</w:t>
                            </w:r>
                          </w:p>
                          <w:p w:rsidR="004067AB" w:rsidRDefault="004067AB" w:rsidP="0084082D">
                            <w:pPr>
                              <w:spacing w:before="120" w:after="0" w:line="240" w:lineRule="auto"/>
                              <w:rPr>
                                <w:rFonts w:ascii="Arial" w:hAnsi="Arial" w:cs="Arial"/>
                                <w:b/>
                                <w:bCs/>
                              </w:rPr>
                            </w:pPr>
                            <w:r>
                              <w:rPr>
                                <w:rFonts w:ascii="Arial" w:hAnsi="Arial" w:cs="Arial"/>
                                <w:b/>
                                <w:bCs/>
                              </w:rPr>
                              <w:t>Auch unsere Gottesdienste – sogar an Ostern. Schade!</w:t>
                            </w:r>
                          </w:p>
                          <w:p w:rsidR="0084082D" w:rsidRDefault="0084082D" w:rsidP="0084082D">
                            <w:pPr>
                              <w:spacing w:before="120" w:after="0" w:line="240" w:lineRule="auto"/>
                              <w:rPr>
                                <w:rFonts w:ascii="Arial" w:hAnsi="Arial" w:cs="Arial"/>
                                <w:b/>
                                <w:bCs/>
                              </w:rPr>
                            </w:pPr>
                            <w:r>
                              <w:rPr>
                                <w:rFonts w:ascii="Arial" w:hAnsi="Arial" w:cs="Arial"/>
                                <w:b/>
                                <w:bCs/>
                              </w:rPr>
                              <w:t xml:space="preserve">Aber: unsere Kirche ist mittags von 12 bis 13 Uhr für ein Gebet offen. Dort und per Telefon unter 94 18 36 können Sie </w:t>
                            </w:r>
                            <w:proofErr w:type="spellStart"/>
                            <w:r>
                              <w:rPr>
                                <w:rFonts w:ascii="Arial" w:hAnsi="Arial" w:cs="Arial"/>
                                <w:b/>
                                <w:bCs/>
                              </w:rPr>
                              <w:t>Pfrin</w:t>
                            </w:r>
                            <w:proofErr w:type="spellEnd"/>
                            <w:r>
                              <w:rPr>
                                <w:rFonts w:ascii="Arial" w:hAnsi="Arial" w:cs="Arial"/>
                                <w:b/>
                                <w:bCs/>
                              </w:rPr>
                              <w:t xml:space="preserve"> Dahlhaus sprechen.</w:t>
                            </w:r>
                          </w:p>
                          <w:p w:rsidR="0084082D" w:rsidRDefault="0084082D" w:rsidP="0084082D">
                            <w:pPr>
                              <w:spacing w:before="120" w:after="0" w:line="240" w:lineRule="auto"/>
                              <w:rPr>
                                <w:rFonts w:ascii="Arial" w:hAnsi="Arial" w:cs="Arial"/>
                                <w:b/>
                                <w:bCs/>
                              </w:rPr>
                            </w:pPr>
                            <w:r>
                              <w:rPr>
                                <w:rFonts w:ascii="Arial" w:hAnsi="Arial" w:cs="Arial"/>
                                <w:b/>
                                <w:bCs/>
                              </w:rPr>
                              <w:t>Unser Gemeindebüro ist für den Publikumsverkehr geschlossen.</w:t>
                            </w:r>
                          </w:p>
                          <w:p w:rsidR="0084082D" w:rsidRPr="00516B30" w:rsidRDefault="0084082D" w:rsidP="0084082D">
                            <w:pPr>
                              <w:spacing w:before="120" w:after="0" w:line="240" w:lineRule="auto"/>
                              <w:rPr>
                                <w:rFonts w:ascii="Arial" w:hAnsi="Arial" w:cs="Arial"/>
                                <w:b/>
                                <w:bCs/>
                              </w:rPr>
                            </w:pPr>
                            <w:r>
                              <w:rPr>
                                <w:rFonts w:ascii="Arial" w:hAnsi="Arial" w:cs="Arial"/>
                                <w:b/>
                                <w:bCs/>
                              </w:rPr>
                              <w:t xml:space="preserve">Sie erreichen uns per Telefon unter 47450 oder Mail </w:t>
                            </w:r>
                            <w:hyperlink r:id="rId10" w:history="1">
                              <w:r w:rsidRPr="001817E8">
                                <w:rPr>
                                  <w:rStyle w:val="Hyperlink"/>
                                  <w:rFonts w:ascii="Arial" w:hAnsi="Arial" w:cs="Arial"/>
                                  <w:b/>
                                  <w:bCs/>
                                </w:rPr>
                                <w:t>laban@kirche-hawi.de</w:t>
                              </w:r>
                            </w:hyperlink>
                            <w:r>
                              <w:rPr>
                                <w:rFonts w:ascii="Arial" w:hAnsi="Arial" w:cs="Arial"/>
                                <w:b/>
                                <w:bCs/>
                              </w:rPr>
                              <w:t xml:space="preserve"> Wir nehmen uns Ihrer Anliegen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EB6F0" id="_x0000_s1030" type="#_x0000_t202" style="position:absolute;margin-left:37.15pt;margin-top:127.4pt;width:366pt;height:144.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">
                <v:textbox>
                  <w:txbxContent>
                    <w:p w:rsidR="0084082D" w:rsidRDefault="0084082D" w:rsidP="0084082D">
                      <w:pPr>
                        <w:spacing w:before="120" w:after="0" w:line="240" w:lineRule="auto"/>
                        <w:rPr>
                          <w:rFonts w:ascii="Arial" w:hAnsi="Arial" w:cs="Arial"/>
                          <w:b/>
                          <w:bCs/>
                        </w:rPr>
                      </w:pPr>
                      <w:r>
                        <w:rPr>
                          <w:rFonts w:ascii="Arial" w:hAnsi="Arial" w:cs="Arial"/>
                          <w:b/>
                          <w:bCs/>
                        </w:rPr>
                        <w:t>Bis auf Weiteres ruhen auch unsere Gemeindeveranstaltungen.</w:t>
                      </w:r>
                    </w:p>
                    <w:p w:rsidR="004067AB" w:rsidRDefault="004067AB" w:rsidP="0084082D">
                      <w:pPr>
                        <w:spacing w:before="120" w:after="0" w:line="240" w:lineRule="auto"/>
                        <w:rPr>
                          <w:rFonts w:ascii="Arial" w:hAnsi="Arial" w:cs="Arial"/>
                          <w:b/>
                          <w:bCs/>
                        </w:rPr>
                      </w:pPr>
                      <w:r>
                        <w:rPr>
                          <w:rFonts w:ascii="Arial" w:hAnsi="Arial" w:cs="Arial"/>
                          <w:b/>
                          <w:bCs/>
                        </w:rPr>
                        <w:t>Auch unsere Gottesdienste – sogar an Ostern. Schade!</w:t>
                      </w:r>
                    </w:p>
                    <w:p w:rsidR="0084082D" w:rsidRDefault="0084082D" w:rsidP="0084082D">
                      <w:pPr>
                        <w:spacing w:before="120" w:after="0" w:line="240" w:lineRule="auto"/>
                        <w:rPr>
                          <w:rFonts w:ascii="Arial" w:hAnsi="Arial" w:cs="Arial"/>
                          <w:b/>
                          <w:bCs/>
                        </w:rPr>
                      </w:pPr>
                      <w:r>
                        <w:rPr>
                          <w:rFonts w:ascii="Arial" w:hAnsi="Arial" w:cs="Arial"/>
                          <w:b/>
                          <w:bCs/>
                        </w:rPr>
                        <w:t xml:space="preserve">Aber: unsere Kirche ist mittags von 12 bis 13 Uhr für ein Gebet offen. Dort und per Telefon unter 94 18 36 können Sie </w:t>
                      </w:r>
                      <w:proofErr w:type="spellStart"/>
                      <w:r>
                        <w:rPr>
                          <w:rFonts w:ascii="Arial" w:hAnsi="Arial" w:cs="Arial"/>
                          <w:b/>
                          <w:bCs/>
                        </w:rPr>
                        <w:t>Pfrin</w:t>
                      </w:r>
                      <w:proofErr w:type="spellEnd"/>
                      <w:r>
                        <w:rPr>
                          <w:rFonts w:ascii="Arial" w:hAnsi="Arial" w:cs="Arial"/>
                          <w:b/>
                          <w:bCs/>
                        </w:rPr>
                        <w:t xml:space="preserve"> Dahlhaus sprechen.</w:t>
                      </w:r>
                    </w:p>
                    <w:p w:rsidR="0084082D" w:rsidRDefault="0084082D" w:rsidP="0084082D">
                      <w:pPr>
                        <w:spacing w:before="120" w:after="0" w:line="240" w:lineRule="auto"/>
                        <w:rPr>
                          <w:rFonts w:ascii="Arial" w:hAnsi="Arial" w:cs="Arial"/>
                          <w:b/>
                          <w:bCs/>
                        </w:rPr>
                      </w:pPr>
                      <w:r>
                        <w:rPr>
                          <w:rFonts w:ascii="Arial" w:hAnsi="Arial" w:cs="Arial"/>
                          <w:b/>
                          <w:bCs/>
                        </w:rPr>
                        <w:t>Unser Gemeindebüro ist für den Publikumsverkehr geschlossen.</w:t>
                      </w:r>
                    </w:p>
                    <w:p w:rsidR="0084082D" w:rsidRPr="00516B30" w:rsidRDefault="0084082D" w:rsidP="0084082D">
                      <w:pPr>
                        <w:spacing w:before="120" w:after="0" w:line="240" w:lineRule="auto"/>
                        <w:rPr>
                          <w:rFonts w:ascii="Arial" w:hAnsi="Arial" w:cs="Arial"/>
                          <w:b/>
                          <w:bCs/>
                        </w:rPr>
                      </w:pPr>
                      <w:r>
                        <w:rPr>
                          <w:rFonts w:ascii="Arial" w:hAnsi="Arial" w:cs="Arial"/>
                          <w:b/>
                          <w:bCs/>
                        </w:rPr>
                        <w:t xml:space="preserve">Sie erreichen uns per Telefon unter 47450 oder Mail </w:t>
                      </w:r>
                      <w:hyperlink r:id="rId11" w:history="1">
                        <w:r w:rsidRPr="001817E8">
                          <w:rPr>
                            <w:rStyle w:val="Hyperlink"/>
                            <w:rFonts w:ascii="Arial" w:hAnsi="Arial" w:cs="Arial"/>
                            <w:b/>
                            <w:bCs/>
                          </w:rPr>
                          <w:t>laban@kirche-hawi.de</w:t>
                        </w:r>
                      </w:hyperlink>
                      <w:r>
                        <w:rPr>
                          <w:rFonts w:ascii="Arial" w:hAnsi="Arial" w:cs="Arial"/>
                          <w:b/>
                          <w:bCs/>
                        </w:rPr>
                        <w:t xml:space="preserve"> Wir nehmen uns Ihrer Anliegen an!</w:t>
                      </w:r>
                    </w:p>
                  </w:txbxContent>
                </v:textbox>
                <w10:wrap type="square" anchorx="page"/>
              </v:shape>
            </w:pict>
          </mc:Fallback>
        </mc:AlternateContent>
      </w:r>
      <w:r>
        <w:rPr>
          <w:noProof/>
        </w:rPr>
        <w:drawing>
          <wp:inline distT="0" distB="0" distL="0" distR="0" wp14:anchorId="3BEE777E" wp14:editId="466AE933">
            <wp:extent cx="1257300" cy="1257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42" cy="1257342"/>
                    </a:xfrm>
                    <a:prstGeom prst="rect">
                      <a:avLst/>
                    </a:prstGeom>
                    <a:noFill/>
                    <a:ln>
                      <a:noFill/>
                    </a:ln>
                  </pic:spPr>
                </pic:pic>
              </a:graphicData>
            </a:graphic>
          </wp:inline>
        </w:drawing>
      </w:r>
    </w:p>
    <w:p w:rsidR="00141C4B" w:rsidRPr="0084082D" w:rsidRDefault="00141C4B" w:rsidP="0084082D">
      <w:pPr>
        <w:spacing w:before="120" w:after="0"/>
        <w:rPr>
          <w:rFonts w:ascii="Arial" w:hAnsi="Arial" w:cs="Arial"/>
        </w:rPr>
      </w:pPr>
      <w:r>
        <w:rPr>
          <w:noProof/>
        </w:rPr>
        <w:drawing>
          <wp:inline distT="0" distB="0" distL="0" distR="0">
            <wp:extent cx="4563519" cy="6569710"/>
            <wp:effectExtent l="0" t="0" r="889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4435" cy="6571029"/>
                    </a:xfrm>
                    <a:prstGeom prst="rect">
                      <a:avLst/>
                    </a:prstGeom>
                    <a:noFill/>
                    <a:ln>
                      <a:noFill/>
                    </a:ln>
                  </pic:spPr>
                </pic:pic>
              </a:graphicData>
            </a:graphic>
          </wp:inline>
        </w:drawing>
      </w:r>
      <w:bookmarkStart w:id="0" w:name="_GoBack"/>
      <w:bookmarkEnd w:id="0"/>
    </w:p>
    <w:sectPr w:rsidR="00141C4B" w:rsidRPr="0084082D" w:rsidSect="004067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08F8"/>
    <w:multiLevelType w:val="multilevel"/>
    <w:tmpl w:val="8EE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2D"/>
    <w:rsid w:val="00141C4B"/>
    <w:rsid w:val="004067AB"/>
    <w:rsid w:val="00443A82"/>
    <w:rsid w:val="0049665C"/>
    <w:rsid w:val="0084082D"/>
    <w:rsid w:val="009E1840"/>
    <w:rsid w:val="00F746A9"/>
    <w:rsid w:val="00FF5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77E8"/>
  <w15:chartTrackingRefBased/>
  <w15:docId w15:val="{A166D390-4927-4BCF-A7FC-1A613020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08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082D"/>
    <w:rPr>
      <w:color w:val="0000FF" w:themeColor="hyperlink"/>
      <w:u w:val="single"/>
    </w:rPr>
  </w:style>
  <w:style w:type="character" w:customStyle="1" w:styleId="3l3x">
    <w:name w:val="_3l3x"/>
    <w:basedOn w:val="Absatz-Standardschriftart"/>
    <w:rsid w:val="0084082D"/>
  </w:style>
  <w:style w:type="paragraph" w:styleId="StandardWeb">
    <w:name w:val="Normal (Web)"/>
    <w:basedOn w:val="Standard"/>
    <w:uiPriority w:val="99"/>
    <w:unhideWhenUsed/>
    <w:rsid w:val="004067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40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97421">
      <w:bodyDiv w:val="1"/>
      <w:marLeft w:val="0"/>
      <w:marRight w:val="0"/>
      <w:marTop w:val="0"/>
      <w:marBottom w:val="0"/>
      <w:divBdr>
        <w:top w:val="none" w:sz="0" w:space="0" w:color="auto"/>
        <w:left w:val="none" w:sz="0" w:space="0" w:color="auto"/>
        <w:bottom w:val="none" w:sz="0" w:space="0" w:color="auto"/>
        <w:right w:val="none" w:sz="0" w:space="0" w:color="auto"/>
      </w:divBdr>
      <w:divsChild>
        <w:div w:id="40927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aban@kirche-haw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ban@kirche-hawi.d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2D1E-30BC-4AA6-A03E-8213C35D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dahlhaus@kirche-hawi.de</dc:creator>
  <cp:keywords/>
  <dc:description/>
  <cp:lastModifiedBy>dahlhaus@kirche-hawi.de</cp:lastModifiedBy>
  <cp:revision>2</cp:revision>
  <cp:lastPrinted>2020-03-17T10:58:00Z</cp:lastPrinted>
  <dcterms:created xsi:type="dcterms:W3CDTF">2020-03-17T10:07:00Z</dcterms:created>
  <dcterms:modified xsi:type="dcterms:W3CDTF">2020-03-17T12:02:00Z</dcterms:modified>
</cp:coreProperties>
</file>